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lang w:eastAsia="zh-CN"/>
              </w:rPr>
              <w:t>循环农业示范园（猪妈妈</w:t>
            </w:r>
            <w:bookmarkStart w:id="0" w:name="_GoBack"/>
            <w:bookmarkEnd w:id="0"/>
            <w:r>
              <w:rPr>
                <w:rFonts w:hint="eastAsia" w:ascii="宋体" w:hAnsi="宋体" w:eastAsia="宋体"/>
                <w:sz w:val="21"/>
                <w:szCs w:val="21"/>
                <w:lang w:eastAsia="zh-CN"/>
              </w:rPr>
              <w:t>庄园）项目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93"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eastAsia="zh-CN"/>
              </w:rPr>
              <w:t>）</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24D046F1"/>
    <w:rsid w:val="36E335BB"/>
    <w:rsid w:val="394A10B4"/>
    <w:rsid w:val="44EB321A"/>
    <w:rsid w:val="6D535020"/>
    <w:rsid w:val="6D8830BF"/>
    <w:rsid w:val="70B50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2021-08-24T00:29:19Z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015773EEB9F047A5BD31395304543B08</vt:lpwstr>
  </property>
</Properties>
</file>